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70F" w:rsidRPr="00781600" w:rsidRDefault="0025670F" w:rsidP="0025670F">
      <w:pPr>
        <w:jc w:val="center"/>
        <w:rPr>
          <w:b/>
          <w:sz w:val="36"/>
        </w:rPr>
      </w:pPr>
      <w:r w:rsidRPr="00781600">
        <w:rPr>
          <w:rFonts w:hint="eastAsia"/>
          <w:b/>
          <w:sz w:val="36"/>
        </w:rPr>
        <w:t>温稠密物质</w:t>
      </w:r>
      <w:r w:rsidR="00781600" w:rsidRPr="00781600">
        <w:rPr>
          <w:rFonts w:hint="eastAsia"/>
          <w:b/>
          <w:sz w:val="36"/>
        </w:rPr>
        <w:t>的能带理论及其应用</w:t>
      </w:r>
    </w:p>
    <w:p w:rsidR="0035641F" w:rsidRDefault="0035641F" w:rsidP="0025670F">
      <w:pPr>
        <w:jc w:val="center"/>
      </w:pPr>
    </w:p>
    <w:p w:rsidR="00781600" w:rsidRDefault="00781600" w:rsidP="0035641F">
      <w:pPr>
        <w:jc w:val="left"/>
        <w:rPr>
          <w:b/>
          <w:sz w:val="24"/>
        </w:rPr>
      </w:pPr>
    </w:p>
    <w:p w:rsidR="0025670F" w:rsidRPr="00781600" w:rsidRDefault="0025670F" w:rsidP="0035641F">
      <w:pPr>
        <w:jc w:val="left"/>
        <w:rPr>
          <w:b/>
          <w:sz w:val="24"/>
        </w:rPr>
      </w:pPr>
      <w:r w:rsidRPr="00781600">
        <w:rPr>
          <w:rFonts w:hint="eastAsia"/>
          <w:b/>
          <w:sz w:val="24"/>
        </w:rPr>
        <w:t>报告人：高畅博士</w:t>
      </w:r>
      <w:r w:rsidRPr="00781600">
        <w:rPr>
          <w:rFonts w:hint="eastAsia"/>
          <w:sz w:val="24"/>
        </w:rPr>
        <w:t xml:space="preserve"> 北京大学应用物理与技术研究中心</w:t>
      </w:r>
    </w:p>
    <w:p w:rsidR="0035641F" w:rsidRPr="00781600" w:rsidRDefault="0035641F" w:rsidP="0035641F">
      <w:pPr>
        <w:rPr>
          <w:sz w:val="24"/>
        </w:rPr>
      </w:pPr>
      <w:bookmarkStart w:id="0" w:name="_GoBack"/>
      <w:bookmarkEnd w:id="0"/>
    </w:p>
    <w:p w:rsidR="0035641F" w:rsidRPr="00781600" w:rsidRDefault="0025670F" w:rsidP="0035641F">
      <w:pPr>
        <w:rPr>
          <w:b/>
          <w:sz w:val="24"/>
        </w:rPr>
      </w:pPr>
      <w:r w:rsidRPr="00781600">
        <w:rPr>
          <w:rFonts w:hint="eastAsia"/>
          <w:b/>
          <w:sz w:val="24"/>
        </w:rPr>
        <w:t>报告内容：</w:t>
      </w:r>
    </w:p>
    <w:p w:rsidR="0035641F" w:rsidRPr="00781600" w:rsidRDefault="0025670F" w:rsidP="0035641F">
      <w:pPr>
        <w:ind w:firstLineChars="200" w:firstLine="480"/>
        <w:rPr>
          <w:sz w:val="24"/>
        </w:rPr>
      </w:pPr>
      <w:r w:rsidRPr="00781600">
        <w:rPr>
          <w:rFonts w:hint="eastAsia"/>
          <w:sz w:val="24"/>
        </w:rPr>
        <w:t>温稠密物质（WDM）的温度从几个eV到费米温度、密度在固体密度以上，其广泛存在于惯性约束聚变和天体物理等高能量密度物理系统中。由于压致电离引起的大量能级激发和部分简并效应，实验测量和理论模拟都遇到了极大的困难。我们</w:t>
      </w:r>
      <w:r w:rsidR="0035641F" w:rsidRPr="00781600">
        <w:rPr>
          <w:rFonts w:hint="eastAsia"/>
          <w:sz w:val="24"/>
        </w:rPr>
        <w:t>深入研究了部分简并态</w:t>
      </w:r>
      <w:r w:rsidR="0035641F" w:rsidRPr="00781600">
        <w:rPr>
          <w:sz w:val="24"/>
        </w:rPr>
        <w:t>WDM</w:t>
      </w:r>
      <w:r w:rsidR="0035641F" w:rsidRPr="00781600">
        <w:rPr>
          <w:rFonts w:hint="eastAsia"/>
          <w:sz w:val="24"/>
        </w:rPr>
        <w:t>的性质，提出了WDM的能带理论，并发展了一套高效的第一性原理计算程序，模拟获得了大量的状态方程、输运系数等物质特性参数，并确定了部分简并的参数边界。</w:t>
      </w:r>
    </w:p>
    <w:p w:rsidR="0035641F" w:rsidRPr="00781600" w:rsidRDefault="0035641F" w:rsidP="0035641F">
      <w:pPr>
        <w:rPr>
          <w:sz w:val="24"/>
        </w:rPr>
      </w:pPr>
    </w:p>
    <w:p w:rsidR="0035641F" w:rsidRPr="00781600" w:rsidRDefault="0035641F" w:rsidP="0035641F">
      <w:pPr>
        <w:rPr>
          <w:b/>
          <w:sz w:val="24"/>
        </w:rPr>
      </w:pPr>
      <w:r w:rsidRPr="00781600">
        <w:rPr>
          <w:rFonts w:hint="eastAsia"/>
          <w:b/>
          <w:sz w:val="24"/>
        </w:rPr>
        <w:t>报告人简介：</w:t>
      </w:r>
    </w:p>
    <w:p w:rsidR="008407DD" w:rsidRPr="00781600" w:rsidRDefault="0035641F">
      <w:pPr>
        <w:rPr>
          <w:sz w:val="24"/>
        </w:rPr>
      </w:pPr>
      <w:r w:rsidRPr="00781600">
        <w:rPr>
          <w:rFonts w:hint="eastAsia"/>
          <w:sz w:val="24"/>
        </w:rPr>
        <w:t xml:space="preserve"> </w:t>
      </w:r>
      <w:r w:rsidRPr="00781600">
        <w:rPr>
          <w:sz w:val="24"/>
        </w:rPr>
        <w:t xml:space="preserve">   </w:t>
      </w:r>
      <w:r w:rsidRPr="00781600">
        <w:rPr>
          <w:rFonts w:hint="eastAsia"/>
          <w:sz w:val="24"/>
        </w:rPr>
        <w:t>高畅，2</w:t>
      </w:r>
      <w:r w:rsidRPr="00781600">
        <w:rPr>
          <w:sz w:val="24"/>
        </w:rPr>
        <w:t>014</w:t>
      </w:r>
      <w:r w:rsidRPr="00781600">
        <w:rPr>
          <w:rFonts w:hint="eastAsia"/>
          <w:sz w:val="24"/>
        </w:rPr>
        <w:t>年本科毕业于浙江大学物理学系，2</w:t>
      </w:r>
      <w:r w:rsidRPr="00781600">
        <w:rPr>
          <w:sz w:val="24"/>
        </w:rPr>
        <w:t>019</w:t>
      </w:r>
      <w:r w:rsidRPr="00781600">
        <w:rPr>
          <w:rFonts w:hint="eastAsia"/>
          <w:sz w:val="24"/>
        </w:rPr>
        <w:t>年博士毕业于北京大学应用物理与技术研究中心。目前的主要研究兴趣在发展更为高效的温稠密物质的输运系数</w:t>
      </w:r>
      <w:r w:rsidR="00781600" w:rsidRPr="00781600">
        <w:rPr>
          <w:rFonts w:hint="eastAsia"/>
          <w:sz w:val="24"/>
        </w:rPr>
        <w:t>的第一性原理模拟</w:t>
      </w:r>
      <w:r w:rsidRPr="00781600">
        <w:rPr>
          <w:rFonts w:hint="eastAsia"/>
          <w:sz w:val="24"/>
        </w:rPr>
        <w:t>方法</w:t>
      </w:r>
      <w:r w:rsidR="00781600" w:rsidRPr="00781600">
        <w:rPr>
          <w:rFonts w:hint="eastAsia"/>
          <w:sz w:val="24"/>
        </w:rPr>
        <w:t>。</w:t>
      </w:r>
    </w:p>
    <w:sectPr w:rsidR="008407DD" w:rsidRPr="00781600" w:rsidSect="00D90D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D2" w:rsidRDefault="00EC5BD2" w:rsidP="00781600">
      <w:r>
        <w:separator/>
      </w:r>
    </w:p>
  </w:endnote>
  <w:endnote w:type="continuationSeparator" w:id="0">
    <w:p w:rsidR="00EC5BD2" w:rsidRDefault="00EC5BD2" w:rsidP="0078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D2" w:rsidRDefault="00EC5BD2" w:rsidP="00781600">
      <w:r>
        <w:separator/>
      </w:r>
    </w:p>
  </w:footnote>
  <w:footnote w:type="continuationSeparator" w:id="0">
    <w:p w:rsidR="00EC5BD2" w:rsidRDefault="00EC5BD2" w:rsidP="0078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0F"/>
    <w:rsid w:val="000132E2"/>
    <w:rsid w:val="000279BE"/>
    <w:rsid w:val="0025670F"/>
    <w:rsid w:val="00287893"/>
    <w:rsid w:val="002E3C8E"/>
    <w:rsid w:val="003309D3"/>
    <w:rsid w:val="0035641F"/>
    <w:rsid w:val="00517993"/>
    <w:rsid w:val="005503E1"/>
    <w:rsid w:val="00604683"/>
    <w:rsid w:val="00781600"/>
    <w:rsid w:val="008407DD"/>
    <w:rsid w:val="00886B3A"/>
    <w:rsid w:val="008E63D4"/>
    <w:rsid w:val="00A21988"/>
    <w:rsid w:val="00A35AB1"/>
    <w:rsid w:val="00A438FF"/>
    <w:rsid w:val="00B14D52"/>
    <w:rsid w:val="00BB0638"/>
    <w:rsid w:val="00D84C05"/>
    <w:rsid w:val="00D90D7C"/>
    <w:rsid w:val="00DA554F"/>
    <w:rsid w:val="00E36639"/>
    <w:rsid w:val="00EC5BD2"/>
    <w:rsid w:val="00F301E6"/>
    <w:rsid w:val="00F7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BE769"/>
  <w15:chartTrackingRefBased/>
  <w15:docId w15:val="{BD0165E1-347F-5F4D-BF9A-7506AFFE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6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6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21988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21988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2019-10-08T08:35:00Z</cp:lastPrinted>
  <dcterms:created xsi:type="dcterms:W3CDTF">2019-10-08T08:35:00Z</dcterms:created>
  <dcterms:modified xsi:type="dcterms:W3CDTF">2019-10-08T08:35:00Z</dcterms:modified>
</cp:coreProperties>
</file>